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97" w:rsidRPr="00B54D97" w:rsidRDefault="00B54D97" w:rsidP="00B54D9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09825" cy="847725"/>
            <wp:effectExtent l="0" t="0" r="9525" b="9525"/>
            <wp:wrapSquare wrapText="bothSides"/>
            <wp:docPr id="1" name="Рисунок 1" descr="C:\Users\2AD7~1\AppData\Local\Temp\ksohtml170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2AD7~1\AppData\Local\Temp\ksohtml17036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D97" w:rsidRPr="00B54D97" w:rsidRDefault="00B54D97" w:rsidP="00B54D9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0"/>
        <w:jc w:val="right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B54D97">
        <w:rPr>
          <w:rStyle w:val="a5"/>
          <w:rFonts w:ascii="Times New Roman" w:hAnsi="Times New Roman" w:cs="Times New Roman"/>
          <w:bCs/>
          <w:sz w:val="28"/>
          <w:szCs w:val="28"/>
        </w:rPr>
        <w:t>27.10.2025</w:t>
      </w:r>
    </w:p>
    <w:p w:rsidR="00B54D97" w:rsidRPr="00B54D97" w:rsidRDefault="00B54D97" w:rsidP="00B54D97">
      <w:pPr>
        <w:tabs>
          <w:tab w:val="left" w:pos="4830"/>
        </w:tabs>
        <w:spacing w:after="0"/>
        <w:ind w:firstLine="709"/>
        <w:jc w:val="both"/>
        <w:rPr>
          <w:rStyle w:val="a5"/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</w:rPr>
      </w:pPr>
    </w:p>
    <w:p w:rsidR="00B54D97" w:rsidRPr="00B54D97" w:rsidRDefault="00B54D97" w:rsidP="00B54D9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00AD1" w:rsidRDefault="00D00AD1" w:rsidP="00B54D9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274BC" w:rsidRPr="00B54D97" w:rsidRDefault="0081470E" w:rsidP="00B54D9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54D97">
        <w:rPr>
          <w:rFonts w:ascii="Times New Roman" w:hAnsi="Times New Roman" w:cs="Times New Roman"/>
          <w:b/>
          <w:color w:val="0070C0"/>
          <w:sz w:val="28"/>
          <w:szCs w:val="28"/>
        </w:rPr>
        <w:t>Почему один объект</w:t>
      </w:r>
      <w:r w:rsidR="005F493B" w:rsidRPr="00B54D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недвижимости </w:t>
      </w:r>
      <w:r w:rsidRPr="00B54D97">
        <w:rPr>
          <w:rFonts w:ascii="Times New Roman" w:hAnsi="Times New Roman" w:cs="Times New Roman"/>
          <w:b/>
          <w:color w:val="0070C0"/>
          <w:sz w:val="28"/>
          <w:szCs w:val="28"/>
        </w:rPr>
        <w:t>имеет две стоимости?</w:t>
      </w:r>
    </w:p>
    <w:p w:rsidR="00B54D97" w:rsidRDefault="00B54D97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407" w:rsidRPr="00B54D97" w:rsidRDefault="00B54D97" w:rsidP="00B54D9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D97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</w:t>
      </w:r>
      <w:r w:rsidR="00AD52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D526B" w:rsidRPr="00AD526B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AD526B">
        <w:rPr>
          <w:rFonts w:ascii="Times New Roman" w:hAnsi="Times New Roman" w:cs="Times New Roman"/>
          <w:b/>
          <w:sz w:val="28"/>
          <w:szCs w:val="28"/>
        </w:rPr>
        <w:t>ый филиал</w:t>
      </w:r>
      <w:r w:rsidR="00AD526B" w:rsidRPr="00AD526B">
        <w:rPr>
          <w:rFonts w:ascii="Times New Roman" w:hAnsi="Times New Roman" w:cs="Times New Roman"/>
          <w:b/>
          <w:sz w:val="28"/>
          <w:szCs w:val="28"/>
        </w:rPr>
        <w:t xml:space="preserve"> ППК «Роскадастр» </w:t>
      </w:r>
      <w:r w:rsidRPr="00B54D97">
        <w:rPr>
          <w:rFonts w:ascii="Times New Roman" w:hAnsi="Times New Roman" w:cs="Times New Roman"/>
          <w:b/>
          <w:sz w:val="28"/>
          <w:szCs w:val="28"/>
        </w:rPr>
        <w:t>разъясн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AD526B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4D97">
        <w:rPr>
          <w:rFonts w:ascii="Times New Roman" w:hAnsi="Times New Roman" w:cs="Times New Roman"/>
          <w:b/>
          <w:sz w:val="28"/>
          <w:szCs w:val="28"/>
        </w:rPr>
        <w:t xml:space="preserve"> актуальны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54D97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B54D97">
        <w:rPr>
          <w:rFonts w:ascii="Times New Roman" w:hAnsi="Times New Roman" w:cs="Times New Roman"/>
          <w:b/>
          <w:sz w:val="28"/>
          <w:szCs w:val="28"/>
        </w:rPr>
        <w:t xml:space="preserve"> в сфере недвижимости. Сегодня в рамках рубрики «Вопрос-ответ» расскажем,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54D97">
        <w:rPr>
          <w:rFonts w:ascii="Times New Roman" w:hAnsi="Times New Roman" w:cs="Times New Roman"/>
          <w:b/>
          <w:sz w:val="28"/>
          <w:szCs w:val="28"/>
        </w:rPr>
        <w:t>очему один объект имеет две стоимости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как узнать кадастровую стоимость </w:t>
      </w:r>
      <w:r w:rsidRPr="00B54D97">
        <w:rPr>
          <w:rFonts w:ascii="Times New Roman" w:hAnsi="Times New Roman" w:cs="Times New Roman"/>
          <w:b/>
          <w:sz w:val="28"/>
          <w:szCs w:val="28"/>
        </w:rPr>
        <w:t>недвижимости.</w:t>
      </w:r>
    </w:p>
    <w:p w:rsidR="00FA4407" w:rsidRPr="00B54D97" w:rsidRDefault="00FA4407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>У каждого объекта недвижимости – земельного участка, объекта капитального строительства, дома, гаража и помещения – есть установленная кадастровая стоимост</w:t>
      </w:r>
      <w:r w:rsidR="005A317C">
        <w:rPr>
          <w:rFonts w:ascii="Times New Roman" w:hAnsi="Times New Roman" w:cs="Times New Roman"/>
          <w:sz w:val="28"/>
          <w:szCs w:val="28"/>
        </w:rPr>
        <w:t>ь</w:t>
      </w:r>
      <w:r w:rsidR="00D00AD1" w:rsidRPr="00D00AD1">
        <w:rPr>
          <w:rFonts w:ascii="Times New Roman" w:hAnsi="Times New Roman" w:cs="Times New Roman"/>
          <w:sz w:val="28"/>
          <w:szCs w:val="28"/>
        </w:rPr>
        <w:t xml:space="preserve"> </w:t>
      </w:r>
      <w:r w:rsidR="00D00AD1">
        <w:rPr>
          <w:rFonts w:ascii="Times New Roman" w:hAnsi="Times New Roman" w:cs="Times New Roman"/>
          <w:sz w:val="28"/>
          <w:szCs w:val="28"/>
        </w:rPr>
        <w:t>и рыночная цена</w:t>
      </w:r>
      <w:r w:rsidRPr="00B54D97">
        <w:rPr>
          <w:rFonts w:ascii="Times New Roman" w:hAnsi="Times New Roman" w:cs="Times New Roman"/>
          <w:sz w:val="28"/>
          <w:szCs w:val="28"/>
        </w:rPr>
        <w:t>. Между кадастровой и рыночной стоимостью существенная разница</w:t>
      </w:r>
      <w:r w:rsidR="003F4EE1" w:rsidRPr="00B54D97">
        <w:rPr>
          <w:rFonts w:ascii="Times New Roman" w:hAnsi="Times New Roman" w:cs="Times New Roman"/>
          <w:sz w:val="28"/>
          <w:szCs w:val="28"/>
        </w:rPr>
        <w:t>:</w:t>
      </w:r>
      <w:r w:rsidRPr="00B54D97">
        <w:rPr>
          <w:rFonts w:ascii="Times New Roman" w:hAnsi="Times New Roman" w:cs="Times New Roman"/>
          <w:sz w:val="28"/>
          <w:szCs w:val="28"/>
        </w:rPr>
        <w:t xml:space="preserve"> </w:t>
      </w:r>
      <w:r w:rsidR="003F4EE1" w:rsidRPr="00B54D97">
        <w:rPr>
          <w:rFonts w:ascii="Times New Roman" w:hAnsi="Times New Roman" w:cs="Times New Roman"/>
          <w:sz w:val="28"/>
          <w:szCs w:val="28"/>
        </w:rPr>
        <w:t xml:space="preserve">кадастровая стоимость </w:t>
      </w:r>
      <w:r w:rsidR="005A317C">
        <w:rPr>
          <w:rFonts w:ascii="Times New Roman" w:hAnsi="Times New Roman" w:cs="Times New Roman"/>
          <w:sz w:val="28"/>
          <w:szCs w:val="28"/>
        </w:rPr>
        <w:t xml:space="preserve">далеко </w:t>
      </w:r>
      <w:r w:rsidR="003F4EE1" w:rsidRPr="00B54D97">
        <w:rPr>
          <w:rFonts w:ascii="Times New Roman" w:hAnsi="Times New Roman" w:cs="Times New Roman"/>
          <w:sz w:val="28"/>
          <w:szCs w:val="28"/>
        </w:rPr>
        <w:t>не всегда отражает реальную ситуацию на рынке недвижимости, не учитывает спрос</w:t>
      </w:r>
      <w:r w:rsidR="0055342D">
        <w:rPr>
          <w:rFonts w:ascii="Times New Roman" w:hAnsi="Times New Roman" w:cs="Times New Roman"/>
          <w:sz w:val="28"/>
          <w:szCs w:val="28"/>
        </w:rPr>
        <w:t xml:space="preserve"> и </w:t>
      </w:r>
      <w:r w:rsidR="003F4EE1" w:rsidRPr="00B54D97">
        <w:rPr>
          <w:rFonts w:ascii="Times New Roman" w:hAnsi="Times New Roman" w:cs="Times New Roman"/>
          <w:sz w:val="28"/>
          <w:szCs w:val="28"/>
        </w:rPr>
        <w:t xml:space="preserve">предложение, а рыночная стоимость </w:t>
      </w:r>
      <w:r w:rsidR="005A317C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3F4EE1" w:rsidRPr="00B54D97">
        <w:rPr>
          <w:rFonts w:ascii="Times New Roman" w:hAnsi="Times New Roman" w:cs="Times New Roman"/>
          <w:sz w:val="28"/>
          <w:szCs w:val="28"/>
        </w:rPr>
        <w:t>не принимается в расчет при совершении юридически значимых действий в сфере недвижимости.</w:t>
      </w:r>
    </w:p>
    <w:p w:rsidR="00FA4407" w:rsidRPr="00B54D97" w:rsidRDefault="00FA4407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7C">
        <w:rPr>
          <w:rFonts w:ascii="Times New Roman" w:hAnsi="Times New Roman" w:cs="Times New Roman"/>
          <w:b/>
          <w:sz w:val="28"/>
          <w:szCs w:val="28"/>
        </w:rPr>
        <w:t>Рыночная стоимость недвижимости</w:t>
      </w:r>
      <w:r w:rsidRPr="00B54D97">
        <w:rPr>
          <w:rFonts w:ascii="Times New Roman" w:hAnsi="Times New Roman" w:cs="Times New Roman"/>
          <w:sz w:val="28"/>
          <w:szCs w:val="28"/>
        </w:rPr>
        <w:t xml:space="preserve"> – это цена, за которую недвижимость можно продать в текущих условиях. Она формируется под влиянием множества факторов, включая местоположение</w:t>
      </w:r>
      <w:r w:rsidR="00227158">
        <w:rPr>
          <w:rFonts w:ascii="Times New Roman" w:hAnsi="Times New Roman" w:cs="Times New Roman"/>
          <w:sz w:val="28"/>
          <w:szCs w:val="28"/>
        </w:rPr>
        <w:t xml:space="preserve"> и</w:t>
      </w:r>
      <w:r w:rsidRPr="00B54D97">
        <w:rPr>
          <w:rFonts w:ascii="Times New Roman" w:hAnsi="Times New Roman" w:cs="Times New Roman"/>
          <w:sz w:val="28"/>
          <w:szCs w:val="28"/>
        </w:rPr>
        <w:t xml:space="preserve"> состояние объекта, </w:t>
      </w:r>
      <w:r w:rsidR="00AD526B">
        <w:rPr>
          <w:rFonts w:ascii="Times New Roman" w:hAnsi="Times New Roman" w:cs="Times New Roman"/>
          <w:sz w:val="28"/>
          <w:szCs w:val="28"/>
        </w:rPr>
        <w:t xml:space="preserve">доступную </w:t>
      </w:r>
      <w:r w:rsidRPr="00B54D97">
        <w:rPr>
          <w:rFonts w:ascii="Times New Roman" w:hAnsi="Times New Roman" w:cs="Times New Roman"/>
          <w:sz w:val="28"/>
          <w:szCs w:val="28"/>
        </w:rPr>
        <w:t>инфраструктуру</w:t>
      </w:r>
      <w:r w:rsidR="00645B3D">
        <w:rPr>
          <w:rFonts w:ascii="Times New Roman" w:hAnsi="Times New Roman" w:cs="Times New Roman"/>
          <w:sz w:val="28"/>
          <w:szCs w:val="28"/>
        </w:rPr>
        <w:t xml:space="preserve"> и</w:t>
      </w:r>
      <w:r w:rsidRPr="00B54D97">
        <w:rPr>
          <w:rFonts w:ascii="Times New Roman" w:hAnsi="Times New Roman" w:cs="Times New Roman"/>
          <w:sz w:val="28"/>
          <w:szCs w:val="28"/>
        </w:rPr>
        <w:t xml:space="preserve"> ситуацию </w:t>
      </w:r>
      <w:r w:rsidR="00B54D97" w:rsidRPr="00B54D97">
        <w:rPr>
          <w:rFonts w:ascii="Times New Roman" w:hAnsi="Times New Roman" w:cs="Times New Roman"/>
          <w:sz w:val="28"/>
          <w:szCs w:val="28"/>
        </w:rPr>
        <w:t>на рынке недвижимости</w:t>
      </w:r>
      <w:r w:rsidRPr="00B54D97">
        <w:rPr>
          <w:rFonts w:ascii="Times New Roman" w:hAnsi="Times New Roman" w:cs="Times New Roman"/>
          <w:sz w:val="28"/>
          <w:szCs w:val="28"/>
        </w:rPr>
        <w:t>.</w:t>
      </w:r>
    </w:p>
    <w:p w:rsidR="007342F6" w:rsidRPr="00B54D97" w:rsidRDefault="00D274BC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17C">
        <w:rPr>
          <w:rFonts w:ascii="Times New Roman" w:hAnsi="Times New Roman" w:cs="Times New Roman"/>
          <w:b/>
          <w:sz w:val="28"/>
          <w:szCs w:val="28"/>
        </w:rPr>
        <w:t>Кадастровая стоимость недвижимости</w:t>
      </w:r>
      <w:r w:rsidRPr="00B54D97">
        <w:rPr>
          <w:rFonts w:ascii="Times New Roman" w:hAnsi="Times New Roman" w:cs="Times New Roman"/>
          <w:sz w:val="28"/>
          <w:szCs w:val="28"/>
        </w:rPr>
        <w:t xml:space="preserve"> – полученный на определённую дату результат </w:t>
      </w:r>
      <w:r w:rsidR="00FA4407" w:rsidRPr="00B54D97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Pr="00B54D97">
        <w:rPr>
          <w:rFonts w:ascii="Times New Roman" w:hAnsi="Times New Roman" w:cs="Times New Roman"/>
          <w:sz w:val="28"/>
          <w:szCs w:val="28"/>
        </w:rPr>
        <w:t>оценки объекта</w:t>
      </w:r>
      <w:r w:rsidR="007342F6" w:rsidRPr="00B54D97">
        <w:rPr>
          <w:rFonts w:ascii="Times New Roman" w:hAnsi="Times New Roman" w:cs="Times New Roman"/>
          <w:sz w:val="28"/>
          <w:szCs w:val="28"/>
        </w:rPr>
        <w:t xml:space="preserve">, определяемый на основе </w:t>
      </w:r>
      <w:proofErr w:type="spellStart"/>
      <w:r w:rsidR="007342F6" w:rsidRPr="00B54D97">
        <w:rPr>
          <w:rFonts w:ascii="Times New Roman" w:hAnsi="Times New Roman" w:cs="Times New Roman"/>
          <w:sz w:val="28"/>
          <w:szCs w:val="28"/>
        </w:rPr>
        <w:t>ценообразующих</w:t>
      </w:r>
      <w:proofErr w:type="spellEnd"/>
      <w:r w:rsidR="007342F6" w:rsidRPr="00B54D97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130FBD" w:rsidRPr="00B54D97">
        <w:rPr>
          <w:rFonts w:ascii="Times New Roman" w:hAnsi="Times New Roman" w:cs="Times New Roman"/>
          <w:sz w:val="28"/>
          <w:szCs w:val="28"/>
        </w:rPr>
        <w:t xml:space="preserve">. </w:t>
      </w:r>
      <w:r w:rsidR="001C4674" w:rsidRPr="00B54D97">
        <w:rPr>
          <w:rFonts w:ascii="Times New Roman" w:hAnsi="Times New Roman" w:cs="Times New Roman"/>
          <w:sz w:val="28"/>
          <w:szCs w:val="28"/>
        </w:rPr>
        <w:t>При расчете учитывается</w:t>
      </w:r>
      <w:r w:rsidR="00130FBD" w:rsidRPr="00B54D97">
        <w:rPr>
          <w:rFonts w:ascii="Times New Roman" w:hAnsi="Times New Roman" w:cs="Times New Roman"/>
          <w:sz w:val="28"/>
          <w:szCs w:val="28"/>
        </w:rPr>
        <w:t xml:space="preserve"> местоположение недвижимости, год постройки, </w:t>
      </w:r>
      <w:r w:rsidR="00460EFD" w:rsidRPr="00B54D97">
        <w:rPr>
          <w:rFonts w:ascii="Times New Roman" w:hAnsi="Times New Roman" w:cs="Times New Roman"/>
          <w:sz w:val="28"/>
          <w:szCs w:val="28"/>
        </w:rPr>
        <w:t>состояние объекта, нахождении объекта в границах зоны с особыми условиями использования территории</w:t>
      </w:r>
      <w:r w:rsidR="00710C0D" w:rsidRPr="00B54D97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AB6E2E" w:rsidRPr="00B54D97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  <w:r w:rsidR="00460EFD" w:rsidRPr="00B54D97">
        <w:rPr>
          <w:rFonts w:ascii="Times New Roman" w:hAnsi="Times New Roman" w:cs="Times New Roman"/>
          <w:sz w:val="28"/>
          <w:szCs w:val="28"/>
        </w:rPr>
        <w:t>.</w:t>
      </w:r>
    </w:p>
    <w:p w:rsidR="00862C06" w:rsidRDefault="00D274BC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 xml:space="preserve">Сведения о кадастровой стоимости объекта недвижимости могут понадобиться в различных жизненных ситуациях, например, при наследовании, расчёте </w:t>
      </w:r>
      <w:r w:rsidR="00735DFF">
        <w:rPr>
          <w:rFonts w:ascii="Times New Roman" w:hAnsi="Times New Roman" w:cs="Times New Roman"/>
          <w:sz w:val="28"/>
          <w:szCs w:val="28"/>
        </w:rPr>
        <w:t xml:space="preserve">арендной платы, </w:t>
      </w:r>
      <w:r w:rsidRPr="00B54D97">
        <w:rPr>
          <w:rFonts w:ascii="Times New Roman" w:hAnsi="Times New Roman" w:cs="Times New Roman"/>
          <w:sz w:val="28"/>
          <w:szCs w:val="28"/>
        </w:rPr>
        <w:t xml:space="preserve">налога, определении госпошлины в судебных спорах и многих других случаях. </w:t>
      </w:r>
      <w:r w:rsidR="00862C06" w:rsidRPr="00B54D97">
        <w:rPr>
          <w:rFonts w:ascii="Times New Roman" w:hAnsi="Times New Roman" w:cs="Times New Roman"/>
          <w:sz w:val="28"/>
          <w:szCs w:val="28"/>
        </w:rPr>
        <w:t>Д</w:t>
      </w:r>
      <w:r w:rsidR="003605A5" w:rsidRPr="00B54D97">
        <w:rPr>
          <w:rFonts w:ascii="Times New Roman" w:hAnsi="Times New Roman" w:cs="Times New Roman"/>
          <w:sz w:val="28"/>
          <w:szCs w:val="28"/>
        </w:rPr>
        <w:t>анные о кадастровой стоимости</w:t>
      </w:r>
      <w:r w:rsidR="00D6450B" w:rsidRPr="00B54D97">
        <w:rPr>
          <w:rFonts w:ascii="Times New Roman" w:hAnsi="Times New Roman" w:cs="Times New Roman"/>
          <w:sz w:val="28"/>
          <w:szCs w:val="28"/>
        </w:rPr>
        <w:t xml:space="preserve"> </w:t>
      </w:r>
      <w:r w:rsidR="00862C06" w:rsidRPr="00B54D97">
        <w:rPr>
          <w:rFonts w:ascii="Times New Roman" w:hAnsi="Times New Roman" w:cs="Times New Roman"/>
          <w:sz w:val="28"/>
          <w:szCs w:val="28"/>
        </w:rPr>
        <w:t>объектов недвижимости содержатся в Едином государственном реестре недвижимости (ЕГРН)</w:t>
      </w:r>
      <w:r w:rsidR="003605A5" w:rsidRPr="00B54D97">
        <w:rPr>
          <w:rFonts w:ascii="Times New Roman" w:hAnsi="Times New Roman" w:cs="Times New Roman"/>
          <w:sz w:val="28"/>
          <w:szCs w:val="28"/>
        </w:rPr>
        <w:t>.</w:t>
      </w:r>
      <w:r w:rsidR="00862C06" w:rsidRPr="00B54D9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информация о кадастровой стоимости недвижимости носит открытый характер и предоставляется бесплатно не только владельцу объекта, но и любому другому заинтересованному лицу.</w:t>
      </w:r>
    </w:p>
    <w:p w:rsidR="0028784F" w:rsidRPr="0028784F" w:rsidRDefault="0028784F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674" w:rsidRPr="005A317C" w:rsidRDefault="0052723A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317C">
        <w:rPr>
          <w:rFonts w:ascii="Times New Roman" w:hAnsi="Times New Roman" w:cs="Times New Roman"/>
          <w:sz w:val="28"/>
          <w:szCs w:val="28"/>
          <w:u w:val="single"/>
        </w:rPr>
        <w:t>Как узнать размер кадастровой стоимости объекта недвижимости?</w:t>
      </w:r>
    </w:p>
    <w:p w:rsidR="00D274BC" w:rsidRPr="00B54D97" w:rsidRDefault="00C57C17" w:rsidP="00B54D97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>Получить с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ведения онлайн на официальном сайте Росреестра (rosreestr.gov.ru) в разделе «Сервисы» – «Справочная информация по объектам недвижимости в режиме </w:t>
      </w:r>
      <w:proofErr w:type="spellStart"/>
      <w:r w:rsidR="00D274BC" w:rsidRPr="00B54D9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D274BC" w:rsidRPr="00B54D97">
        <w:rPr>
          <w:rFonts w:ascii="Times New Roman" w:hAnsi="Times New Roman" w:cs="Times New Roman"/>
          <w:sz w:val="28"/>
          <w:szCs w:val="28"/>
        </w:rPr>
        <w:t>» или на Публичной кадастровой карте на Геоинформационном портале «НСПД» (nspd.gov.ru).</w:t>
      </w:r>
    </w:p>
    <w:p w:rsidR="00C57C17" w:rsidRPr="00B54D97" w:rsidRDefault="00C57C17" w:rsidP="00B54D97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>Заказать онлайн-выписку из ЕГРН на портале Госуслуг (gosuslugi.ru). Электронная выписка имеет такую же юридическую силу, как и бумажный экземпляр.</w:t>
      </w:r>
    </w:p>
    <w:p w:rsidR="003605A5" w:rsidRPr="00B54D97" w:rsidRDefault="003605A5" w:rsidP="00B54D97">
      <w:pPr>
        <w:pStyle w:val="a4"/>
        <w:numPr>
          <w:ilvl w:val="0"/>
          <w:numId w:val="1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lastRenderedPageBreak/>
        <w:t xml:space="preserve">Обратиться в МФЦ и заказать выписку из Единого государственного реестра недвижимости (ЕГРН). </w:t>
      </w:r>
    </w:p>
    <w:p w:rsidR="00D274BC" w:rsidRPr="00B54D97" w:rsidRDefault="001B06F5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определения кадастровой стоимости правообладателю объекта недвижимости следует </w:t>
      </w:r>
      <w:r w:rsidRPr="00B54D97">
        <w:rPr>
          <w:rFonts w:ascii="Times New Roman" w:hAnsi="Times New Roman" w:cs="Times New Roman"/>
          <w:sz w:val="28"/>
          <w:szCs w:val="28"/>
        </w:rPr>
        <w:t>обращаться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 в ОГБУ «Государственная кадастровая оценка по Челябинской области». Южноуральцы могут обратиться в данное бюджетное учреждение по адресу: 454080, г. Челябинск, ул. Витебская, д. 2, офис 301, адрес электронной почты – ocenka@chelgko.ru, телефон горячей линии: 8 (351) 261-10-10. </w:t>
      </w:r>
    </w:p>
    <w:p w:rsidR="003F2BC9" w:rsidRPr="00B54D97" w:rsidRDefault="001B06F5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D97">
        <w:rPr>
          <w:rFonts w:ascii="Times New Roman" w:hAnsi="Times New Roman" w:cs="Times New Roman"/>
          <w:sz w:val="28"/>
          <w:szCs w:val="28"/>
        </w:rPr>
        <w:t>Кроме того, если собственник не согласен с установленной кадастровой стоимостью,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 </w:t>
      </w:r>
      <w:r w:rsidR="00D274BC" w:rsidRPr="00D00AD1">
        <w:rPr>
          <w:rFonts w:ascii="Times New Roman" w:hAnsi="Times New Roman" w:cs="Times New Roman"/>
          <w:b/>
          <w:sz w:val="28"/>
          <w:szCs w:val="28"/>
          <w:u w:val="single"/>
        </w:rPr>
        <w:t>до конца 2025 года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 </w:t>
      </w:r>
      <w:r w:rsidRPr="00B54D97">
        <w:rPr>
          <w:rFonts w:ascii="Times New Roman" w:hAnsi="Times New Roman" w:cs="Times New Roman"/>
          <w:sz w:val="28"/>
          <w:szCs w:val="28"/>
        </w:rPr>
        <w:t xml:space="preserve">он может обратиться </w:t>
      </w:r>
      <w:r w:rsidR="00D274BC" w:rsidRPr="00B54D97">
        <w:rPr>
          <w:rFonts w:ascii="Times New Roman" w:hAnsi="Times New Roman" w:cs="Times New Roman"/>
          <w:sz w:val="28"/>
          <w:szCs w:val="28"/>
        </w:rPr>
        <w:t>в комисси</w:t>
      </w:r>
      <w:r w:rsidRPr="00B54D97">
        <w:rPr>
          <w:rFonts w:ascii="Times New Roman" w:hAnsi="Times New Roman" w:cs="Times New Roman"/>
          <w:sz w:val="28"/>
          <w:szCs w:val="28"/>
        </w:rPr>
        <w:t>ю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 по рассмотрению споров о результатах определения кадастровой стоимости, созданной при Министерстве имущества Челябинской об</w:t>
      </w:r>
      <w:r w:rsidRPr="00B54D97">
        <w:rPr>
          <w:rFonts w:ascii="Times New Roman" w:hAnsi="Times New Roman" w:cs="Times New Roman"/>
          <w:sz w:val="28"/>
          <w:szCs w:val="28"/>
        </w:rPr>
        <w:t>ласти, либо в судебном порядке.</w:t>
      </w:r>
      <w:r w:rsidR="00B54D97" w:rsidRPr="00B54D97">
        <w:rPr>
          <w:rFonts w:ascii="Times New Roman" w:hAnsi="Times New Roman" w:cs="Times New Roman"/>
          <w:sz w:val="28"/>
          <w:szCs w:val="28"/>
        </w:rPr>
        <w:t xml:space="preserve"> </w:t>
      </w:r>
      <w:r w:rsidR="00D274BC" w:rsidRPr="00B54D97">
        <w:rPr>
          <w:rFonts w:ascii="Times New Roman" w:hAnsi="Times New Roman" w:cs="Times New Roman"/>
          <w:sz w:val="28"/>
          <w:szCs w:val="28"/>
        </w:rPr>
        <w:t xml:space="preserve">Прием заявлений в комиссию о пересмотре кадастровой стоимости осуществляется по адресу: г. Челябинск, ул. Васенко 63, </w:t>
      </w:r>
      <w:proofErr w:type="spellStart"/>
      <w:r w:rsidR="00D274BC" w:rsidRPr="00B54D9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274BC" w:rsidRPr="00B54D97">
        <w:rPr>
          <w:rFonts w:ascii="Times New Roman" w:hAnsi="Times New Roman" w:cs="Times New Roman"/>
          <w:sz w:val="28"/>
          <w:szCs w:val="28"/>
        </w:rPr>
        <w:t>. 312 (контактный телефон 8 (351) 265-78-29), либо по почте: 454007, г. Челябинск, ул. Ленина, 57, а также через портал Госуслуг.</w:t>
      </w:r>
    </w:p>
    <w:p w:rsidR="00B54D97" w:rsidRPr="00B54D97" w:rsidRDefault="00B54D97" w:rsidP="00B54D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D97" w:rsidRPr="00B54D97" w:rsidRDefault="00504FB6" w:rsidP="00B54D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54D97" w:rsidRPr="00B54D97">
          <w:rPr>
            <w:rStyle w:val="a6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B54D97" w:rsidRPr="00B54D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54D97" w:rsidRPr="00B54D97">
          <w:rPr>
            <w:rStyle w:val="a6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</w:hyperlink>
      <w:proofErr w:type="gramStart"/>
      <w:r w:rsidR="00B54D97" w:rsidRPr="00B54D97">
        <w:rPr>
          <w:rFonts w:ascii="Times New Roman" w:hAnsi="Times New Roman" w:cs="Times New Roman"/>
          <w:sz w:val="28"/>
          <w:szCs w:val="28"/>
        </w:rPr>
        <w:t>КадастроваяСтоимость</w:t>
      </w:r>
      <w:r w:rsidR="00B54D97" w:rsidRPr="00B54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8" w:history="1">
        <w:r w:rsidR="00B54D97" w:rsidRPr="00B54D97">
          <w:rPr>
            <w:rStyle w:val="a6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gramEnd"/>
      </w:hyperlink>
      <w:r w:rsidR="00B54D97" w:rsidRPr="00B54D97">
        <w:rPr>
          <w:rFonts w:ascii="Times New Roman" w:hAnsi="Times New Roman" w:cs="Times New Roman"/>
          <w:sz w:val="28"/>
          <w:szCs w:val="28"/>
        </w:rPr>
        <w:t>ЕГРН</w:t>
      </w:r>
      <w:r w:rsidR="00B54D97" w:rsidRPr="00B54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54D97" w:rsidRPr="00B54D97">
          <w:rPr>
            <w:rStyle w:val="a6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</w:hyperlink>
      <w:r w:rsidR="00B54D97" w:rsidRPr="00B54D97">
        <w:rPr>
          <w:rFonts w:ascii="Times New Roman" w:hAnsi="Times New Roman" w:cs="Times New Roman"/>
          <w:sz w:val="28"/>
          <w:szCs w:val="28"/>
        </w:rPr>
        <w:t>НСПД</w:t>
      </w:r>
      <w:r w:rsidR="00B54D97" w:rsidRPr="00B54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4D97" w:rsidRPr="00B54D97" w:rsidRDefault="00B54D97" w:rsidP="00B54D97">
      <w:pPr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</w:pPr>
    </w:p>
    <w:p w:rsidR="00B54D97" w:rsidRPr="00B54D97" w:rsidRDefault="00B54D97" w:rsidP="00B54D97">
      <w:pPr>
        <w:tabs>
          <w:tab w:val="left" w:pos="4830"/>
        </w:tabs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</w:pPr>
      <w:r w:rsidRPr="00B54D97">
        <w:rPr>
          <w:rStyle w:val="a5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>Материал подготовлен пресс-службой</w:t>
      </w:r>
    </w:p>
    <w:p w:rsidR="00B54D97" w:rsidRPr="00B54D97" w:rsidRDefault="00B54D97" w:rsidP="00B54D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D97">
        <w:rPr>
          <w:rStyle w:val="a5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p w:rsidR="00B54D97" w:rsidRPr="00B54D97" w:rsidRDefault="00B54D97" w:rsidP="00B54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4D97" w:rsidRPr="00B54D97" w:rsidSect="00D00AD1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4817"/>
    <w:multiLevelType w:val="hybridMultilevel"/>
    <w:tmpl w:val="AB76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A1"/>
    <w:rsid w:val="00130FBD"/>
    <w:rsid w:val="001B06F5"/>
    <w:rsid w:val="001C4674"/>
    <w:rsid w:val="00227158"/>
    <w:rsid w:val="00257E7F"/>
    <w:rsid w:val="0028784F"/>
    <w:rsid w:val="002C7769"/>
    <w:rsid w:val="00325949"/>
    <w:rsid w:val="003605A5"/>
    <w:rsid w:val="003D51A3"/>
    <w:rsid w:val="003F2BC9"/>
    <w:rsid w:val="003F4EE1"/>
    <w:rsid w:val="00460EFD"/>
    <w:rsid w:val="0049255F"/>
    <w:rsid w:val="004B39DD"/>
    <w:rsid w:val="00504FB6"/>
    <w:rsid w:val="0052723A"/>
    <w:rsid w:val="0055342D"/>
    <w:rsid w:val="005A317C"/>
    <w:rsid w:val="005C2AA1"/>
    <w:rsid w:val="005D13B8"/>
    <w:rsid w:val="005F493B"/>
    <w:rsid w:val="00645B3D"/>
    <w:rsid w:val="006A76B6"/>
    <w:rsid w:val="006E23CF"/>
    <w:rsid w:val="00710C0D"/>
    <w:rsid w:val="007342F6"/>
    <w:rsid w:val="00735DFF"/>
    <w:rsid w:val="007709B0"/>
    <w:rsid w:val="007C12BB"/>
    <w:rsid w:val="0081470E"/>
    <w:rsid w:val="0082799A"/>
    <w:rsid w:val="00862C06"/>
    <w:rsid w:val="0087089F"/>
    <w:rsid w:val="00882433"/>
    <w:rsid w:val="009001D2"/>
    <w:rsid w:val="009469BF"/>
    <w:rsid w:val="00A12C09"/>
    <w:rsid w:val="00AB6E2E"/>
    <w:rsid w:val="00AC020C"/>
    <w:rsid w:val="00AD526B"/>
    <w:rsid w:val="00B26233"/>
    <w:rsid w:val="00B54D97"/>
    <w:rsid w:val="00C1015F"/>
    <w:rsid w:val="00C57C17"/>
    <w:rsid w:val="00D00AD1"/>
    <w:rsid w:val="00D274BC"/>
    <w:rsid w:val="00D6450B"/>
    <w:rsid w:val="00D8188A"/>
    <w:rsid w:val="00DA114B"/>
    <w:rsid w:val="00DA6173"/>
    <w:rsid w:val="00DC4EE8"/>
    <w:rsid w:val="00FA4407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4DE6-B67B-4724-B6EB-3FE2B39D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99A"/>
    <w:rPr>
      <w:b/>
      <w:bCs/>
    </w:rPr>
  </w:style>
  <w:style w:type="paragraph" w:styleId="a4">
    <w:name w:val="List Paragraph"/>
    <w:basedOn w:val="a"/>
    <w:uiPriority w:val="34"/>
    <w:qFormat/>
    <w:rsid w:val="00C57C17"/>
    <w:pPr>
      <w:ind w:left="720"/>
      <w:contextualSpacing/>
    </w:pPr>
  </w:style>
  <w:style w:type="character" w:customStyle="1" w:styleId="a5">
    <w:name w:val="Нет"/>
    <w:rsid w:val="00B54D97"/>
  </w:style>
  <w:style w:type="character" w:styleId="a6">
    <w:name w:val="Hyperlink"/>
    <w:uiPriority w:val="99"/>
    <w:rsid w:val="00B54D9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7%D0%B5%D0%BC%D0%BB%D1%8F%D0%94%D0%BB%D1%8F%D0%A1%D1%82%D1%80%D0%BE%D0%B9%D0%BA%D0%B8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91%D0%B0%D0%BD%D0%BA%D0%97%D0%B5%D0%BC%D0%BB%D0%B8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F%D0%9A%D0%9A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Волосникова Елизавета Александровна</dc:creator>
  <cp:keywords/>
  <dc:description/>
  <cp:lastModifiedBy>Шишкина Лариса</cp:lastModifiedBy>
  <cp:revision>7</cp:revision>
  <dcterms:created xsi:type="dcterms:W3CDTF">2025-10-24T10:21:00Z</dcterms:created>
  <dcterms:modified xsi:type="dcterms:W3CDTF">2025-10-28T11:23:00Z</dcterms:modified>
</cp:coreProperties>
</file>